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16" w:rsidRPr="00501DF6" w:rsidRDefault="00863816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863816" w:rsidRPr="003577D7" w:rsidRDefault="00863816" w:rsidP="005406D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07.04.01</w:t>
      </w:r>
      <w:r w:rsidRPr="003577D7">
        <w:rPr>
          <w:sz w:val="28"/>
          <w:szCs w:val="28"/>
        </w:rPr>
        <w:t xml:space="preserve"> </w:t>
      </w:r>
      <w:r>
        <w:rPr>
          <w:sz w:val="28"/>
          <w:szCs w:val="28"/>
        </w:rPr>
        <w:t>Архитектура</w:t>
      </w:r>
    </w:p>
    <w:p w:rsidR="00863816" w:rsidRPr="003577D7" w:rsidRDefault="00863816" w:rsidP="005406D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3577D7">
        <w:rPr>
          <w:sz w:val="28"/>
          <w:szCs w:val="28"/>
        </w:rPr>
        <w:t>Про</w:t>
      </w:r>
      <w:r>
        <w:rPr>
          <w:sz w:val="28"/>
          <w:szCs w:val="28"/>
        </w:rPr>
        <w:t>грамма</w:t>
      </w:r>
      <w:r w:rsidRPr="003577D7">
        <w:rPr>
          <w:sz w:val="28"/>
          <w:szCs w:val="28"/>
        </w:rPr>
        <w:t xml:space="preserve"> «Проектирование городской среды»</w:t>
      </w:r>
    </w:p>
    <w:p w:rsidR="00863816" w:rsidRDefault="00863816" w:rsidP="006706B3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:rsidR="00863816" w:rsidRDefault="00863816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863816" w:rsidRPr="00501DF6" w:rsidRDefault="00863816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Конструирование и материалы в интерьере и городской среде</w:t>
      </w:r>
      <w:r w:rsidRPr="00501DF6">
        <w:rPr>
          <w:sz w:val="28"/>
          <w:szCs w:val="28"/>
        </w:rPr>
        <w:t>»</w:t>
      </w:r>
    </w:p>
    <w:p w:rsidR="00863816" w:rsidRDefault="00863816" w:rsidP="00C15B41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863816" w:rsidRPr="00B35D9F" w:rsidRDefault="00863816" w:rsidP="006706B3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 xml:space="preserve">Общая трудоемкость дисциплины составляет </w:t>
      </w:r>
      <w:r>
        <w:rPr>
          <w:color w:val="auto"/>
          <w:sz w:val="28"/>
          <w:szCs w:val="28"/>
        </w:rPr>
        <w:t>14</w:t>
      </w:r>
      <w:r w:rsidRPr="00B35D9F"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зач. единиц</w:t>
      </w:r>
      <w:r w:rsidRPr="00B35D9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504 часа</w:t>
      </w:r>
      <w:r w:rsidRPr="00B35D9F">
        <w:rPr>
          <w:color w:val="auto"/>
          <w:sz w:val="28"/>
          <w:szCs w:val="28"/>
        </w:rPr>
        <w:t xml:space="preserve">, форма промежуточной аттестации </w:t>
      </w:r>
      <w:r w:rsidRPr="00B35D9F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зачет,</w:t>
      </w:r>
      <w:r w:rsidRPr="003C33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экзамены.</w:t>
      </w:r>
    </w:p>
    <w:p w:rsidR="00863816" w:rsidRPr="00B35D9F" w:rsidRDefault="00863816" w:rsidP="006706B3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863816" w:rsidRPr="00B35D9F" w:rsidRDefault="00863816" w:rsidP="006706B3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>Программой дисциплины предусмотрены</w:t>
      </w:r>
      <w:r w:rsidRPr="00B35D9F">
        <w:rPr>
          <w:sz w:val="28"/>
          <w:szCs w:val="28"/>
        </w:rPr>
        <w:t xml:space="preserve"> следующие виды занятий: лекционные — </w:t>
      </w:r>
      <w:r>
        <w:rPr>
          <w:rStyle w:val="a0"/>
          <w:i w:val="0"/>
          <w:sz w:val="28"/>
          <w:szCs w:val="28"/>
        </w:rPr>
        <w:t>17 часов</w:t>
      </w:r>
      <w:r w:rsidRPr="00B35D9F">
        <w:rPr>
          <w:rStyle w:val="a0"/>
          <w:i w:val="0"/>
          <w:sz w:val="28"/>
          <w:szCs w:val="28"/>
        </w:rPr>
        <w:t xml:space="preserve">, </w:t>
      </w:r>
      <w:r w:rsidRPr="00B35D9F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136</w:t>
      </w:r>
      <w:r w:rsidRPr="00B35D9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B35D9F">
        <w:rPr>
          <w:color w:val="auto"/>
          <w:sz w:val="28"/>
          <w:szCs w:val="28"/>
        </w:rPr>
        <w:t xml:space="preserve">, самостоятельная работа обучающегося составляет </w:t>
      </w:r>
      <w:r>
        <w:rPr>
          <w:color w:val="auto"/>
          <w:sz w:val="28"/>
          <w:szCs w:val="28"/>
        </w:rPr>
        <w:t>351 час</w:t>
      </w:r>
      <w:r w:rsidRPr="00B35D9F">
        <w:rPr>
          <w:color w:val="auto"/>
          <w:sz w:val="28"/>
          <w:szCs w:val="28"/>
        </w:rPr>
        <w:t>.</w:t>
      </w:r>
    </w:p>
    <w:p w:rsidR="00863816" w:rsidRPr="00C15B41" w:rsidRDefault="00863816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863816" w:rsidRPr="00D01B43" w:rsidRDefault="00863816" w:rsidP="006706B3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Учебным планом предусмотрены</w:t>
      </w:r>
      <w:r w:rsidRPr="00D01B4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курсовые работы </w:t>
      </w:r>
      <w:r w:rsidRPr="00D01B43">
        <w:rPr>
          <w:i w:val="0"/>
          <w:sz w:val="28"/>
          <w:szCs w:val="28"/>
        </w:rPr>
        <w:t xml:space="preserve">с объемом самостоятельной работы студента </w:t>
      </w:r>
      <w:r>
        <w:rPr>
          <w:i w:val="0"/>
          <w:sz w:val="28"/>
          <w:szCs w:val="28"/>
        </w:rPr>
        <w:t>72 часа, курсовой проект</w:t>
      </w:r>
      <w:r w:rsidRPr="00D01B43">
        <w:rPr>
          <w:i w:val="0"/>
          <w:sz w:val="28"/>
          <w:szCs w:val="28"/>
        </w:rPr>
        <w:t xml:space="preserve"> с объемом самостоятельной работы студента </w:t>
      </w:r>
      <w:r>
        <w:rPr>
          <w:i w:val="0"/>
          <w:sz w:val="28"/>
          <w:szCs w:val="28"/>
        </w:rPr>
        <w:t>54 часа</w:t>
      </w:r>
      <w:r w:rsidRPr="00D01B43">
        <w:rPr>
          <w:i w:val="0"/>
          <w:sz w:val="28"/>
          <w:szCs w:val="28"/>
        </w:rPr>
        <w:t>.</w:t>
      </w:r>
    </w:p>
    <w:p w:rsidR="00863816" w:rsidRPr="00501DF6" w:rsidRDefault="00863816" w:rsidP="00C15B41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863816" w:rsidRPr="006706B3" w:rsidRDefault="00863816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6706B3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863816" w:rsidRPr="003C33DA" w:rsidRDefault="00863816" w:rsidP="003C33DA">
      <w:pPr>
        <w:widowControl/>
        <w:tabs>
          <w:tab w:val="left" w:pos="3402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3C33DA">
        <w:rPr>
          <w:rFonts w:ascii="Times New Roman" w:hAnsi="Times New Roman" w:cs="Times New Roman"/>
          <w:sz w:val="28"/>
          <w:szCs w:val="28"/>
        </w:rPr>
        <w:t>Общие положения проектирования архитектурной среды. Основы проектирования малоэтажных индивидуальных и блокированных жилых домов. Традиционные и современные конструктивные схемы малоэтажных индивидуальных и блокированных жилых домов. Проектирование общественных зданий и сооружений в городской среде. Конструирование и материалы в интерьере и городской среде. Конструирование оборудования систем ландшафтного дизайна, монументально-декоративных решений. Эволюция архитектурной среды. Принципы проектирования многофункциональных зд</w:t>
      </w:r>
      <w:r w:rsidRPr="003C33DA">
        <w:rPr>
          <w:rFonts w:ascii="Times New Roman" w:hAnsi="Times New Roman" w:cs="Times New Roman"/>
          <w:sz w:val="28"/>
          <w:szCs w:val="28"/>
        </w:rPr>
        <w:t>а</w:t>
      </w:r>
      <w:r w:rsidRPr="003C33DA">
        <w:rPr>
          <w:rFonts w:ascii="Times New Roman" w:hAnsi="Times New Roman" w:cs="Times New Roman"/>
          <w:sz w:val="28"/>
          <w:szCs w:val="28"/>
        </w:rPr>
        <w:t>ний и комплексов с учетом обеспечения доступной среды. Конструктивное решение зданий.</w:t>
      </w:r>
    </w:p>
    <w:sectPr w:rsidR="00863816" w:rsidRPr="003C33DA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16" w:rsidRDefault="00863816" w:rsidP="00B96941">
      <w:r>
        <w:separator/>
      </w:r>
    </w:p>
  </w:endnote>
  <w:endnote w:type="continuationSeparator" w:id="0">
    <w:p w:rsidR="00863816" w:rsidRDefault="00863816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16" w:rsidRDefault="00863816"/>
  </w:footnote>
  <w:footnote w:type="continuationSeparator" w:id="0">
    <w:p w:rsidR="00863816" w:rsidRDefault="008638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538"/>
    <w:multiLevelType w:val="multilevel"/>
    <w:tmpl w:val="BB5660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E2541E0"/>
    <w:multiLevelType w:val="multilevel"/>
    <w:tmpl w:val="B26A15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4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0D7CBE"/>
    <w:rsid w:val="001813D8"/>
    <w:rsid w:val="001910C6"/>
    <w:rsid w:val="001B7AED"/>
    <w:rsid w:val="001C267E"/>
    <w:rsid w:val="001E7A26"/>
    <w:rsid w:val="001F084A"/>
    <w:rsid w:val="00213A7E"/>
    <w:rsid w:val="0026405B"/>
    <w:rsid w:val="002B54D1"/>
    <w:rsid w:val="00303492"/>
    <w:rsid w:val="003577D7"/>
    <w:rsid w:val="00371CED"/>
    <w:rsid w:val="003C33DA"/>
    <w:rsid w:val="003C43FC"/>
    <w:rsid w:val="003E00A6"/>
    <w:rsid w:val="0040332B"/>
    <w:rsid w:val="004E60C9"/>
    <w:rsid w:val="00500B4C"/>
    <w:rsid w:val="00501DF6"/>
    <w:rsid w:val="005031E7"/>
    <w:rsid w:val="00521425"/>
    <w:rsid w:val="005406D7"/>
    <w:rsid w:val="005712E0"/>
    <w:rsid w:val="00573B2A"/>
    <w:rsid w:val="00595E09"/>
    <w:rsid w:val="005B4A09"/>
    <w:rsid w:val="00617768"/>
    <w:rsid w:val="00622F5A"/>
    <w:rsid w:val="006304BB"/>
    <w:rsid w:val="00657AB6"/>
    <w:rsid w:val="006706B3"/>
    <w:rsid w:val="006D44B3"/>
    <w:rsid w:val="006F6F03"/>
    <w:rsid w:val="007468CF"/>
    <w:rsid w:val="007577A9"/>
    <w:rsid w:val="007971D9"/>
    <w:rsid w:val="007A0841"/>
    <w:rsid w:val="007F13A2"/>
    <w:rsid w:val="00863816"/>
    <w:rsid w:val="008700C3"/>
    <w:rsid w:val="00882CF3"/>
    <w:rsid w:val="00891270"/>
    <w:rsid w:val="00995BE1"/>
    <w:rsid w:val="009B3DB6"/>
    <w:rsid w:val="009E3921"/>
    <w:rsid w:val="009E4374"/>
    <w:rsid w:val="00A17859"/>
    <w:rsid w:val="00A66501"/>
    <w:rsid w:val="00A71915"/>
    <w:rsid w:val="00B00144"/>
    <w:rsid w:val="00B35D9F"/>
    <w:rsid w:val="00B96941"/>
    <w:rsid w:val="00BB72C2"/>
    <w:rsid w:val="00BF47F3"/>
    <w:rsid w:val="00C11A2E"/>
    <w:rsid w:val="00C15B41"/>
    <w:rsid w:val="00C32E42"/>
    <w:rsid w:val="00C86982"/>
    <w:rsid w:val="00C87985"/>
    <w:rsid w:val="00C91D20"/>
    <w:rsid w:val="00D01B43"/>
    <w:rsid w:val="00D33676"/>
    <w:rsid w:val="00D40494"/>
    <w:rsid w:val="00D64AD3"/>
    <w:rsid w:val="00D719B7"/>
    <w:rsid w:val="00DA183D"/>
    <w:rsid w:val="00DB40B6"/>
    <w:rsid w:val="00DE0962"/>
    <w:rsid w:val="00EC4509"/>
    <w:rsid w:val="00F03EDF"/>
    <w:rsid w:val="00F36188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197</Words>
  <Characters>1124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15</cp:revision>
  <cp:lastPrinted>2015-10-20T12:14:00Z</cp:lastPrinted>
  <dcterms:created xsi:type="dcterms:W3CDTF">2015-10-21T08:55:00Z</dcterms:created>
  <dcterms:modified xsi:type="dcterms:W3CDTF">2018-03-06T06:43:00Z</dcterms:modified>
</cp:coreProperties>
</file>