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2DA" w:rsidRPr="00501DF6" w:rsidRDefault="005402DA" w:rsidP="00C15B41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ОБРАЗОВАТЕЛЬНАЯ ПРОГРАММА</w:t>
      </w:r>
    </w:p>
    <w:p w:rsidR="005402DA" w:rsidRPr="00667B51" w:rsidRDefault="005402DA" w:rsidP="00C15B41">
      <w:pPr>
        <w:pStyle w:val="30"/>
        <w:shd w:val="clear" w:color="auto" w:fill="auto"/>
        <w:tabs>
          <w:tab w:val="left" w:pos="3258"/>
        </w:tabs>
        <w:spacing w:before="0" w:after="0" w:line="240" w:lineRule="auto"/>
        <w:contextualSpacing/>
        <w:rPr>
          <w:sz w:val="28"/>
          <w:szCs w:val="28"/>
        </w:rPr>
      </w:pPr>
      <w:r w:rsidRPr="00667B51">
        <w:rPr>
          <w:sz w:val="28"/>
          <w:szCs w:val="28"/>
        </w:rPr>
        <w:t>07.03.01 Архитектура,</w:t>
      </w:r>
    </w:p>
    <w:p w:rsidR="005402DA" w:rsidRPr="00667B51" w:rsidRDefault="005402DA" w:rsidP="00C15B41">
      <w:pPr>
        <w:pStyle w:val="30"/>
        <w:shd w:val="clear" w:color="auto" w:fill="auto"/>
        <w:tabs>
          <w:tab w:val="left" w:pos="3258"/>
        </w:tabs>
        <w:spacing w:before="0" w:after="0" w:line="240" w:lineRule="auto"/>
        <w:contextualSpacing/>
        <w:rPr>
          <w:sz w:val="28"/>
          <w:szCs w:val="28"/>
        </w:rPr>
      </w:pPr>
      <w:r w:rsidRPr="00667B51">
        <w:rPr>
          <w:sz w:val="28"/>
          <w:szCs w:val="28"/>
        </w:rPr>
        <w:t>Профиль «Архитектурное проектирование»</w:t>
      </w:r>
    </w:p>
    <w:p w:rsidR="005402DA" w:rsidRDefault="005402DA" w:rsidP="00C15B41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</w:p>
    <w:p w:rsidR="005402DA" w:rsidRDefault="005402DA" w:rsidP="00C15B41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Аннотация рабочей программы</w:t>
      </w:r>
    </w:p>
    <w:p w:rsidR="005402DA" w:rsidRPr="00501DF6" w:rsidRDefault="005402DA" w:rsidP="00C15B41">
      <w:pPr>
        <w:pStyle w:val="20"/>
        <w:shd w:val="clear" w:color="auto" w:fill="auto"/>
        <w:tabs>
          <w:tab w:val="right" w:leader="underscore" w:pos="8362"/>
        </w:tabs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дисциплины «</w:t>
      </w:r>
      <w:r>
        <w:rPr>
          <w:sz w:val="28"/>
          <w:szCs w:val="28"/>
        </w:rPr>
        <w:t>Архитектурное материаловедение и конструирование</w:t>
      </w:r>
      <w:r w:rsidRPr="00501DF6">
        <w:rPr>
          <w:sz w:val="28"/>
          <w:szCs w:val="28"/>
        </w:rPr>
        <w:t>»</w:t>
      </w:r>
    </w:p>
    <w:p w:rsidR="005402DA" w:rsidRDefault="005402DA" w:rsidP="00C15B41">
      <w:pPr>
        <w:pStyle w:val="30"/>
        <w:shd w:val="clear" w:color="auto" w:fill="auto"/>
        <w:spacing w:before="0" w:after="0" w:line="240" w:lineRule="auto"/>
        <w:contextualSpacing/>
        <w:rPr>
          <w:sz w:val="28"/>
          <w:szCs w:val="28"/>
        </w:rPr>
      </w:pPr>
    </w:p>
    <w:p w:rsidR="005402DA" w:rsidRPr="00B35D9F" w:rsidRDefault="005402DA" w:rsidP="00667B51">
      <w:pPr>
        <w:pStyle w:val="1"/>
        <w:shd w:val="clear" w:color="auto" w:fill="auto"/>
        <w:tabs>
          <w:tab w:val="left" w:pos="7827"/>
        </w:tabs>
        <w:spacing w:before="0" w:after="0" w:line="240" w:lineRule="auto"/>
        <w:ind w:firstLine="709"/>
        <w:contextualSpacing/>
        <w:rPr>
          <w:color w:val="auto"/>
          <w:sz w:val="28"/>
          <w:szCs w:val="28"/>
        </w:rPr>
      </w:pPr>
      <w:r w:rsidRPr="00B35D9F">
        <w:rPr>
          <w:color w:val="auto"/>
          <w:sz w:val="28"/>
          <w:szCs w:val="28"/>
        </w:rPr>
        <w:t xml:space="preserve">Общая трудоемкость дисциплины составляет </w:t>
      </w:r>
      <w:r>
        <w:rPr>
          <w:color w:val="auto"/>
          <w:sz w:val="28"/>
          <w:szCs w:val="28"/>
        </w:rPr>
        <w:t>4</w:t>
      </w:r>
      <w:r w:rsidRPr="00B35D9F">
        <w:rPr>
          <w:b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зач. единицы</w:t>
      </w:r>
      <w:r w:rsidRPr="00B35D9F"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>144 часа</w:t>
      </w:r>
      <w:r w:rsidRPr="00B35D9F">
        <w:rPr>
          <w:color w:val="auto"/>
          <w:sz w:val="28"/>
          <w:szCs w:val="28"/>
        </w:rPr>
        <w:t xml:space="preserve">, форма промежуточной аттестации </w:t>
      </w:r>
      <w:r w:rsidRPr="00B35D9F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экзамен</w:t>
      </w:r>
      <w:r w:rsidRPr="00B35D9F">
        <w:rPr>
          <w:color w:val="auto"/>
          <w:sz w:val="28"/>
          <w:szCs w:val="28"/>
        </w:rPr>
        <w:t>.</w:t>
      </w:r>
    </w:p>
    <w:p w:rsidR="005402DA" w:rsidRPr="00B35D9F" w:rsidRDefault="005402DA" w:rsidP="00667B51">
      <w:pPr>
        <w:pStyle w:val="1"/>
        <w:shd w:val="clear" w:color="auto" w:fill="auto"/>
        <w:tabs>
          <w:tab w:val="left" w:pos="7827"/>
        </w:tabs>
        <w:spacing w:before="0" w:after="0" w:line="240" w:lineRule="auto"/>
        <w:ind w:firstLine="709"/>
        <w:contextualSpacing/>
        <w:rPr>
          <w:color w:val="auto"/>
          <w:sz w:val="28"/>
          <w:szCs w:val="28"/>
        </w:rPr>
      </w:pPr>
    </w:p>
    <w:p w:rsidR="005402DA" w:rsidRPr="00B35D9F" w:rsidRDefault="005402DA" w:rsidP="00667B51">
      <w:pPr>
        <w:pStyle w:val="1"/>
        <w:shd w:val="clear" w:color="auto" w:fill="auto"/>
        <w:spacing w:before="0" w:after="0" w:line="240" w:lineRule="auto"/>
        <w:ind w:firstLine="709"/>
        <w:contextualSpacing/>
        <w:rPr>
          <w:color w:val="auto"/>
          <w:sz w:val="28"/>
          <w:szCs w:val="28"/>
        </w:rPr>
      </w:pPr>
      <w:r w:rsidRPr="00B35D9F">
        <w:rPr>
          <w:color w:val="auto"/>
          <w:sz w:val="28"/>
          <w:szCs w:val="28"/>
        </w:rPr>
        <w:t>Программой дисциплины предусмотрены</w:t>
      </w:r>
      <w:r w:rsidRPr="00B35D9F">
        <w:rPr>
          <w:sz w:val="28"/>
          <w:szCs w:val="28"/>
        </w:rPr>
        <w:t xml:space="preserve"> следующие виды занятий: лекционные — </w:t>
      </w:r>
      <w:r>
        <w:rPr>
          <w:rStyle w:val="a0"/>
          <w:i w:val="0"/>
          <w:sz w:val="28"/>
          <w:szCs w:val="28"/>
        </w:rPr>
        <w:t>34 часа</w:t>
      </w:r>
      <w:r w:rsidRPr="00B35D9F">
        <w:rPr>
          <w:rStyle w:val="a0"/>
          <w:i w:val="0"/>
          <w:sz w:val="28"/>
          <w:szCs w:val="28"/>
        </w:rPr>
        <w:t xml:space="preserve">, </w:t>
      </w:r>
      <w:r w:rsidRPr="00B35D9F">
        <w:rPr>
          <w:sz w:val="28"/>
          <w:szCs w:val="28"/>
        </w:rPr>
        <w:t xml:space="preserve">практические — </w:t>
      </w:r>
      <w:r>
        <w:rPr>
          <w:sz w:val="28"/>
          <w:szCs w:val="28"/>
        </w:rPr>
        <w:t>17</w:t>
      </w:r>
      <w:r w:rsidRPr="00B35D9F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B35D9F">
        <w:rPr>
          <w:color w:val="auto"/>
          <w:sz w:val="28"/>
          <w:szCs w:val="28"/>
        </w:rPr>
        <w:t>, самостоятельная работа об</w:t>
      </w:r>
      <w:r w:rsidRPr="00B35D9F">
        <w:rPr>
          <w:color w:val="auto"/>
          <w:sz w:val="28"/>
          <w:szCs w:val="28"/>
        </w:rPr>
        <w:t>у</w:t>
      </w:r>
      <w:r w:rsidRPr="00B35D9F">
        <w:rPr>
          <w:color w:val="auto"/>
          <w:sz w:val="28"/>
          <w:szCs w:val="28"/>
        </w:rPr>
        <w:t xml:space="preserve">чающегося составляет </w:t>
      </w:r>
      <w:r>
        <w:rPr>
          <w:color w:val="auto"/>
          <w:sz w:val="28"/>
          <w:szCs w:val="28"/>
        </w:rPr>
        <w:t>93 часа</w:t>
      </w:r>
      <w:r w:rsidRPr="00B35D9F">
        <w:rPr>
          <w:color w:val="auto"/>
          <w:sz w:val="28"/>
          <w:szCs w:val="28"/>
        </w:rPr>
        <w:t>.</w:t>
      </w:r>
    </w:p>
    <w:p w:rsidR="005402DA" w:rsidRPr="00C15B41" w:rsidRDefault="005402DA" w:rsidP="00667B51">
      <w:pPr>
        <w:pStyle w:val="1"/>
        <w:shd w:val="clear" w:color="auto" w:fill="auto"/>
        <w:spacing w:before="0" w:after="0" w:line="240" w:lineRule="auto"/>
        <w:ind w:firstLine="709"/>
        <w:contextualSpacing/>
        <w:rPr>
          <w:color w:val="auto"/>
          <w:sz w:val="28"/>
          <w:szCs w:val="28"/>
        </w:rPr>
      </w:pPr>
    </w:p>
    <w:p w:rsidR="005402DA" w:rsidRPr="00D01B43" w:rsidRDefault="005402DA" w:rsidP="00667B51">
      <w:pPr>
        <w:pStyle w:val="40"/>
        <w:shd w:val="clear" w:color="auto" w:fill="auto"/>
        <w:spacing w:after="0" w:line="240" w:lineRule="auto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Учебным планом предусмотрено ИДЗ </w:t>
      </w:r>
      <w:r w:rsidRPr="00D01B43">
        <w:rPr>
          <w:i w:val="0"/>
          <w:sz w:val="28"/>
          <w:szCs w:val="28"/>
        </w:rPr>
        <w:t>с объемом самостоятельной раб</w:t>
      </w:r>
      <w:r w:rsidRPr="00D01B43">
        <w:rPr>
          <w:i w:val="0"/>
          <w:sz w:val="28"/>
          <w:szCs w:val="28"/>
        </w:rPr>
        <w:t>о</w:t>
      </w:r>
      <w:r w:rsidRPr="00D01B43">
        <w:rPr>
          <w:i w:val="0"/>
          <w:sz w:val="28"/>
          <w:szCs w:val="28"/>
        </w:rPr>
        <w:t xml:space="preserve">ты студента </w:t>
      </w:r>
      <w:r>
        <w:rPr>
          <w:i w:val="0"/>
          <w:sz w:val="28"/>
          <w:szCs w:val="28"/>
        </w:rPr>
        <w:t>9</w:t>
      </w:r>
      <w:r w:rsidRPr="00D01B43">
        <w:rPr>
          <w:i w:val="0"/>
          <w:sz w:val="28"/>
          <w:szCs w:val="28"/>
        </w:rPr>
        <w:t xml:space="preserve"> часов.</w:t>
      </w:r>
    </w:p>
    <w:p w:rsidR="005402DA" w:rsidRPr="00501DF6" w:rsidRDefault="005402DA" w:rsidP="00C15B41">
      <w:pPr>
        <w:pStyle w:val="1"/>
        <w:shd w:val="clear" w:color="auto" w:fill="auto"/>
        <w:tabs>
          <w:tab w:val="left" w:leader="underscore" w:pos="6404"/>
        </w:tabs>
        <w:spacing w:before="0" w:after="0" w:line="240" w:lineRule="auto"/>
        <w:contextualSpacing/>
        <w:rPr>
          <w:sz w:val="28"/>
          <w:szCs w:val="28"/>
        </w:rPr>
      </w:pPr>
    </w:p>
    <w:p w:rsidR="005402DA" w:rsidRPr="00667B51" w:rsidRDefault="005402DA" w:rsidP="001E7A26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z w:val="28"/>
          <w:szCs w:val="28"/>
        </w:rPr>
      </w:pPr>
      <w:r w:rsidRPr="00667B51">
        <w:rPr>
          <w:sz w:val="28"/>
          <w:szCs w:val="28"/>
        </w:rPr>
        <w:t>Дисциплина предусматривает изучение следующих основных разделов:</w:t>
      </w:r>
    </w:p>
    <w:p w:rsidR="005402DA" w:rsidRPr="00667B51" w:rsidRDefault="005402DA" w:rsidP="00DA18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B51">
        <w:rPr>
          <w:rFonts w:ascii="Times New Roman" w:hAnsi="Times New Roman" w:cs="Times New Roman"/>
          <w:sz w:val="28"/>
          <w:szCs w:val="28"/>
        </w:rPr>
        <w:t>Теоретические основы архитектурного материаловедения. Материалы для несущих конструкций. Материалы для ограждающих конструкций. Материалы, используемые при р</w:t>
      </w:r>
      <w:r w:rsidRPr="00667B51">
        <w:rPr>
          <w:rFonts w:ascii="Times New Roman" w:hAnsi="Times New Roman" w:cs="Times New Roman"/>
          <w:sz w:val="28"/>
          <w:szCs w:val="28"/>
        </w:rPr>
        <w:t>е</w:t>
      </w:r>
      <w:r w:rsidRPr="00667B51">
        <w:rPr>
          <w:rFonts w:ascii="Times New Roman" w:hAnsi="Times New Roman" w:cs="Times New Roman"/>
          <w:sz w:val="28"/>
          <w:szCs w:val="28"/>
        </w:rPr>
        <w:t>конструкции и реставрации. Материалы для наружной и внутренней отделки зданий и сооружений. Промышленные здания по прои</w:t>
      </w:r>
      <w:r w:rsidRPr="00667B51">
        <w:rPr>
          <w:rFonts w:ascii="Times New Roman" w:hAnsi="Times New Roman" w:cs="Times New Roman"/>
          <w:sz w:val="28"/>
          <w:szCs w:val="28"/>
        </w:rPr>
        <w:t>з</w:t>
      </w:r>
      <w:r w:rsidRPr="00667B51">
        <w:rPr>
          <w:rFonts w:ascii="Times New Roman" w:hAnsi="Times New Roman" w:cs="Times New Roman"/>
          <w:sz w:val="28"/>
          <w:szCs w:val="28"/>
        </w:rPr>
        <w:t xml:space="preserve">водству строительных материалов. </w:t>
      </w:r>
      <w:r w:rsidRPr="00667B51">
        <w:rPr>
          <w:rFonts w:ascii="Times New Roman" w:hAnsi="Times New Roman" w:cs="Times New Roman"/>
          <w:iCs/>
          <w:sz w:val="28"/>
          <w:szCs w:val="28"/>
        </w:rPr>
        <w:t>Объемно-планировочные решения промы</w:t>
      </w:r>
      <w:r w:rsidRPr="00667B51">
        <w:rPr>
          <w:rFonts w:ascii="Times New Roman" w:hAnsi="Times New Roman" w:cs="Times New Roman"/>
          <w:iCs/>
          <w:sz w:val="28"/>
          <w:szCs w:val="28"/>
        </w:rPr>
        <w:t>ш</w:t>
      </w:r>
      <w:r w:rsidRPr="00667B51">
        <w:rPr>
          <w:rFonts w:ascii="Times New Roman" w:hAnsi="Times New Roman" w:cs="Times New Roman"/>
          <w:iCs/>
          <w:sz w:val="28"/>
          <w:szCs w:val="28"/>
        </w:rPr>
        <w:t>ленных зданий. Основные принципы и средства архите</w:t>
      </w:r>
      <w:r w:rsidRPr="00667B51">
        <w:rPr>
          <w:rFonts w:ascii="Times New Roman" w:hAnsi="Times New Roman" w:cs="Times New Roman"/>
          <w:iCs/>
          <w:sz w:val="28"/>
          <w:szCs w:val="28"/>
        </w:rPr>
        <w:t>к</w:t>
      </w:r>
      <w:r w:rsidRPr="00667B51">
        <w:rPr>
          <w:rFonts w:ascii="Times New Roman" w:hAnsi="Times New Roman" w:cs="Times New Roman"/>
          <w:iCs/>
          <w:sz w:val="28"/>
          <w:szCs w:val="28"/>
        </w:rPr>
        <w:t xml:space="preserve">турной композиции промышленных зданий. </w:t>
      </w:r>
      <w:r w:rsidRPr="00667B51">
        <w:rPr>
          <w:rFonts w:ascii="Times New Roman" w:hAnsi="Times New Roman" w:cs="Times New Roman"/>
          <w:sz w:val="28"/>
          <w:szCs w:val="28"/>
        </w:rPr>
        <w:t xml:space="preserve">Архитектура интерьеров промышленных зданий. </w:t>
      </w:r>
      <w:r w:rsidRPr="00667B51">
        <w:rPr>
          <w:rFonts w:ascii="Times New Roman" w:hAnsi="Times New Roman" w:cs="Times New Roman"/>
          <w:iCs/>
          <w:sz w:val="28"/>
          <w:szCs w:val="28"/>
        </w:rPr>
        <w:t>Ка</w:t>
      </w:r>
      <w:r w:rsidRPr="00667B51">
        <w:rPr>
          <w:rFonts w:ascii="Times New Roman" w:hAnsi="Times New Roman" w:cs="Times New Roman"/>
          <w:iCs/>
          <w:sz w:val="28"/>
          <w:szCs w:val="28"/>
        </w:rPr>
        <w:t>р</w:t>
      </w:r>
      <w:r w:rsidRPr="00667B51">
        <w:rPr>
          <w:rFonts w:ascii="Times New Roman" w:hAnsi="Times New Roman" w:cs="Times New Roman"/>
          <w:iCs/>
          <w:sz w:val="28"/>
          <w:szCs w:val="28"/>
        </w:rPr>
        <w:t>касы одноэтажных промышленных зданий. Каркасы многоэтажных промы</w:t>
      </w:r>
      <w:r w:rsidRPr="00667B51">
        <w:rPr>
          <w:rFonts w:ascii="Times New Roman" w:hAnsi="Times New Roman" w:cs="Times New Roman"/>
          <w:iCs/>
          <w:sz w:val="28"/>
          <w:szCs w:val="28"/>
        </w:rPr>
        <w:t>ш</w:t>
      </w:r>
      <w:r w:rsidRPr="00667B51">
        <w:rPr>
          <w:rFonts w:ascii="Times New Roman" w:hAnsi="Times New Roman" w:cs="Times New Roman"/>
          <w:iCs/>
          <w:sz w:val="28"/>
          <w:szCs w:val="28"/>
        </w:rPr>
        <w:t>ленных зданий.</w:t>
      </w:r>
    </w:p>
    <w:sectPr w:rsidR="005402DA" w:rsidRPr="00667B51" w:rsidSect="001E7A26">
      <w:pgSz w:w="11909" w:h="16838" w:code="9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2DA" w:rsidRDefault="005402DA" w:rsidP="00B96941">
      <w:r>
        <w:separator/>
      </w:r>
    </w:p>
  </w:endnote>
  <w:endnote w:type="continuationSeparator" w:id="0">
    <w:p w:rsidR="005402DA" w:rsidRDefault="005402DA" w:rsidP="00B96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2DA" w:rsidRDefault="005402DA"/>
  </w:footnote>
  <w:footnote w:type="continuationSeparator" w:id="0">
    <w:p w:rsidR="005402DA" w:rsidRDefault="005402D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443BE"/>
    <w:multiLevelType w:val="hybridMultilevel"/>
    <w:tmpl w:val="19202BF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503C4CC7"/>
    <w:multiLevelType w:val="hybridMultilevel"/>
    <w:tmpl w:val="44C21D1A"/>
    <w:lvl w:ilvl="0" w:tplc="04190001">
      <w:start w:val="1"/>
      <w:numFmt w:val="bullet"/>
      <w:lvlText w:val=""/>
      <w:lvlJc w:val="left"/>
      <w:pPr>
        <w:tabs>
          <w:tab w:val="num" w:pos="1569"/>
        </w:tabs>
        <w:ind w:left="15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">
    <w:nsid w:val="6A756A43"/>
    <w:multiLevelType w:val="multilevel"/>
    <w:tmpl w:val="8D3C9F4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357"/>
  <w:doNotHyphenateCaps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6941"/>
    <w:rsid w:val="00003BF7"/>
    <w:rsid w:val="00040BCD"/>
    <w:rsid w:val="001813D8"/>
    <w:rsid w:val="001910C6"/>
    <w:rsid w:val="001B7AED"/>
    <w:rsid w:val="001C267E"/>
    <w:rsid w:val="001E7A26"/>
    <w:rsid w:val="001F084A"/>
    <w:rsid w:val="00213A7E"/>
    <w:rsid w:val="0026405B"/>
    <w:rsid w:val="002B54D1"/>
    <w:rsid w:val="00303492"/>
    <w:rsid w:val="00371CED"/>
    <w:rsid w:val="0040332B"/>
    <w:rsid w:val="004E60C9"/>
    <w:rsid w:val="00500B4C"/>
    <w:rsid w:val="00501DF6"/>
    <w:rsid w:val="005031E7"/>
    <w:rsid w:val="00521425"/>
    <w:rsid w:val="005402DA"/>
    <w:rsid w:val="005712E0"/>
    <w:rsid w:val="00573B2A"/>
    <w:rsid w:val="00595E09"/>
    <w:rsid w:val="005B4A09"/>
    <w:rsid w:val="00617768"/>
    <w:rsid w:val="00657AB6"/>
    <w:rsid w:val="00667B51"/>
    <w:rsid w:val="006D44B3"/>
    <w:rsid w:val="006E5EEB"/>
    <w:rsid w:val="007468CF"/>
    <w:rsid w:val="007A0841"/>
    <w:rsid w:val="008700C3"/>
    <w:rsid w:val="00891270"/>
    <w:rsid w:val="0094749A"/>
    <w:rsid w:val="00995BE1"/>
    <w:rsid w:val="009B3DB6"/>
    <w:rsid w:val="009E3921"/>
    <w:rsid w:val="009E4374"/>
    <w:rsid w:val="00A17859"/>
    <w:rsid w:val="00A66501"/>
    <w:rsid w:val="00A71915"/>
    <w:rsid w:val="00B00144"/>
    <w:rsid w:val="00B35D9F"/>
    <w:rsid w:val="00B7040F"/>
    <w:rsid w:val="00B96941"/>
    <w:rsid w:val="00BB72C2"/>
    <w:rsid w:val="00BF47F3"/>
    <w:rsid w:val="00C11A2E"/>
    <w:rsid w:val="00C15B41"/>
    <w:rsid w:val="00C32E42"/>
    <w:rsid w:val="00C86982"/>
    <w:rsid w:val="00C87985"/>
    <w:rsid w:val="00CA53FF"/>
    <w:rsid w:val="00D01B43"/>
    <w:rsid w:val="00D33676"/>
    <w:rsid w:val="00D64AD3"/>
    <w:rsid w:val="00DA183D"/>
    <w:rsid w:val="00DB40B6"/>
    <w:rsid w:val="00DD2C1D"/>
    <w:rsid w:val="00DD4A2C"/>
    <w:rsid w:val="00DE0962"/>
    <w:rsid w:val="00DF36EE"/>
    <w:rsid w:val="00EC4509"/>
    <w:rsid w:val="00F03EDF"/>
    <w:rsid w:val="00F36188"/>
    <w:rsid w:val="00FC3F55"/>
    <w:rsid w:val="00FD4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941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9694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B96941"/>
    <w:rPr>
      <w:rFonts w:ascii="Times New Roman" w:hAnsi="Times New Roman" w:cs="Times New Roman"/>
      <w:b/>
      <w:bCs/>
      <w:spacing w:val="8"/>
      <w:u w:val="none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B96941"/>
    <w:rPr>
      <w:rFonts w:ascii="Times New Roman" w:hAnsi="Times New Roman" w:cs="Times New Roman"/>
      <w:spacing w:val="5"/>
      <w:sz w:val="21"/>
      <w:szCs w:val="21"/>
      <w:u w:val="none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B96941"/>
    <w:rPr>
      <w:rFonts w:ascii="Times New Roman" w:hAnsi="Times New Roman" w:cs="Times New Roman"/>
      <w:spacing w:val="2"/>
      <w:u w:val="none"/>
    </w:rPr>
  </w:style>
  <w:style w:type="character" w:customStyle="1" w:styleId="a0">
    <w:name w:val="Основной текст + Курсив"/>
    <w:aliases w:val="Интервал 0 pt"/>
    <w:basedOn w:val="a"/>
    <w:uiPriority w:val="99"/>
    <w:rsid w:val="00B96941"/>
    <w:rPr>
      <w:i/>
      <w:iCs/>
      <w:color w:val="000000"/>
      <w:spacing w:val="1"/>
      <w:w w:val="100"/>
      <w:position w:val="0"/>
      <w:sz w:val="24"/>
      <w:szCs w:val="24"/>
      <w:lang w:val="ru-RU" w:eastAsia="ru-RU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B96941"/>
    <w:rPr>
      <w:rFonts w:ascii="Times New Roman" w:hAnsi="Times New Roman" w:cs="Times New Roman"/>
      <w:i/>
      <w:iCs/>
      <w:spacing w:val="1"/>
      <w:u w:val="none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B96941"/>
    <w:rPr>
      <w:rFonts w:ascii="Tahoma" w:hAnsi="Tahoma" w:cs="Tahoma"/>
      <w:b/>
      <w:bCs/>
      <w:sz w:val="8"/>
      <w:szCs w:val="8"/>
      <w:u w:val="none"/>
    </w:rPr>
  </w:style>
  <w:style w:type="paragraph" w:customStyle="1" w:styleId="20">
    <w:name w:val="Основной текст (2)"/>
    <w:basedOn w:val="Normal"/>
    <w:link w:val="2"/>
    <w:uiPriority w:val="99"/>
    <w:rsid w:val="00B96941"/>
    <w:pPr>
      <w:shd w:val="clear" w:color="auto" w:fill="FFFFFF"/>
      <w:spacing w:after="480" w:line="240" w:lineRule="atLeast"/>
      <w:jc w:val="center"/>
    </w:pPr>
    <w:rPr>
      <w:rFonts w:ascii="Times New Roman" w:eastAsia="Times New Roman" w:hAnsi="Times New Roman" w:cs="Times New Roman"/>
      <w:b/>
      <w:bCs/>
      <w:spacing w:val="8"/>
    </w:rPr>
  </w:style>
  <w:style w:type="paragraph" w:customStyle="1" w:styleId="30">
    <w:name w:val="Основной текст (3)"/>
    <w:basedOn w:val="Normal"/>
    <w:link w:val="3"/>
    <w:uiPriority w:val="99"/>
    <w:rsid w:val="00B96941"/>
    <w:pPr>
      <w:shd w:val="clear" w:color="auto" w:fill="FFFFFF"/>
      <w:spacing w:before="480" w:after="840" w:line="240" w:lineRule="atLeast"/>
      <w:jc w:val="center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customStyle="1" w:styleId="1">
    <w:name w:val="Основной текст1"/>
    <w:basedOn w:val="Normal"/>
    <w:link w:val="a"/>
    <w:uiPriority w:val="99"/>
    <w:rsid w:val="00B96941"/>
    <w:pPr>
      <w:shd w:val="clear" w:color="auto" w:fill="FFFFFF"/>
      <w:spacing w:before="480" w:after="120" w:line="240" w:lineRule="atLeast"/>
      <w:jc w:val="both"/>
    </w:pPr>
    <w:rPr>
      <w:rFonts w:ascii="Times New Roman" w:eastAsia="Times New Roman" w:hAnsi="Times New Roman" w:cs="Times New Roman"/>
      <w:spacing w:val="2"/>
    </w:rPr>
  </w:style>
  <w:style w:type="paragraph" w:customStyle="1" w:styleId="40">
    <w:name w:val="Основной текст (4)"/>
    <w:basedOn w:val="Normal"/>
    <w:link w:val="4"/>
    <w:uiPriority w:val="99"/>
    <w:rsid w:val="00B96941"/>
    <w:pPr>
      <w:shd w:val="clear" w:color="auto" w:fill="FFFFFF"/>
      <w:spacing w:after="600" w:line="240" w:lineRule="atLeast"/>
      <w:jc w:val="both"/>
    </w:pPr>
    <w:rPr>
      <w:rFonts w:ascii="Times New Roman" w:eastAsia="Times New Roman" w:hAnsi="Times New Roman" w:cs="Times New Roman"/>
      <w:i/>
      <w:iCs/>
      <w:spacing w:val="1"/>
    </w:rPr>
  </w:style>
  <w:style w:type="paragraph" w:customStyle="1" w:styleId="50">
    <w:name w:val="Основной текст (5)"/>
    <w:basedOn w:val="Normal"/>
    <w:link w:val="5"/>
    <w:uiPriority w:val="99"/>
    <w:rsid w:val="00B96941"/>
    <w:pPr>
      <w:shd w:val="clear" w:color="auto" w:fill="FFFFFF"/>
      <w:spacing w:after="120" w:line="533" w:lineRule="exact"/>
    </w:pPr>
    <w:rPr>
      <w:rFonts w:ascii="Tahoma" w:hAnsi="Tahoma" w:cs="Tahoma"/>
      <w:b/>
      <w:bCs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</TotalTime>
  <Pages>1</Pages>
  <Words>174</Words>
  <Characters>992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Михайловна</dc:creator>
  <cp:keywords/>
  <dc:description/>
  <cp:lastModifiedBy>андрей</cp:lastModifiedBy>
  <cp:revision>14</cp:revision>
  <cp:lastPrinted>2015-10-20T12:14:00Z</cp:lastPrinted>
  <dcterms:created xsi:type="dcterms:W3CDTF">2015-10-21T08:55:00Z</dcterms:created>
  <dcterms:modified xsi:type="dcterms:W3CDTF">2018-03-06T06:53:00Z</dcterms:modified>
</cp:coreProperties>
</file>